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B7" w:rsidRPr="00EE25A4" w:rsidRDefault="008D7DB7" w:rsidP="008D7DB7">
      <w:pPr>
        <w:autoSpaceDE w:val="0"/>
        <w:autoSpaceDN w:val="0"/>
        <w:adjustRightInd w:val="0"/>
        <w:spacing w:after="0" w:line="240" w:lineRule="auto"/>
        <w:rPr>
          <w:rFonts w:ascii="Circular Std Book" w:hAnsi="Circular Std Book" w:cs="Circular Std Book"/>
          <w:b/>
          <w:color w:val="808080" w:themeColor="background1" w:themeShade="80"/>
          <w:sz w:val="28"/>
          <w:szCs w:val="50"/>
        </w:rPr>
      </w:pPr>
      <w:r w:rsidRPr="00EE25A4">
        <w:rPr>
          <w:rFonts w:ascii="Circular Std Book" w:hAnsi="Circular Std Book" w:cs="Circular Std Book"/>
          <w:b/>
          <w:color w:val="808080" w:themeColor="background1" w:themeShade="80"/>
          <w:sz w:val="28"/>
          <w:szCs w:val="50"/>
        </w:rPr>
        <w:t xml:space="preserve">Exhibitor </w:t>
      </w:r>
      <w:r w:rsidR="000524CC" w:rsidRPr="00EE25A4">
        <w:rPr>
          <w:rFonts w:ascii="Circular Std Book" w:hAnsi="Circular Std Book" w:cs="Circular Std Book"/>
          <w:b/>
          <w:color w:val="808080" w:themeColor="background1" w:themeShade="80"/>
          <w:sz w:val="28"/>
          <w:szCs w:val="50"/>
        </w:rPr>
        <w:t>Tips and Suggested Content</w:t>
      </w:r>
    </w:p>
    <w:p w:rsidR="008D7DB7" w:rsidRPr="00EE25A4" w:rsidRDefault="008D7DB7" w:rsidP="008D7DB7">
      <w:pPr>
        <w:autoSpaceDE w:val="0"/>
        <w:autoSpaceDN w:val="0"/>
        <w:adjustRightInd w:val="0"/>
        <w:spacing w:after="0" w:line="240" w:lineRule="auto"/>
        <w:rPr>
          <w:rFonts w:ascii="Circular Std Book" w:hAnsi="Circular Std Book" w:cs="Circular Std Book"/>
          <w:b/>
          <w:color w:val="808080" w:themeColor="background1" w:themeShade="80"/>
          <w:sz w:val="28"/>
          <w:szCs w:val="50"/>
        </w:rPr>
      </w:pPr>
    </w:p>
    <w:p w:rsidR="008D7DB7" w:rsidRPr="00EE25A4" w:rsidRDefault="008D7DB7" w:rsidP="008D7DB7">
      <w:pPr>
        <w:autoSpaceDE w:val="0"/>
        <w:autoSpaceDN w:val="0"/>
        <w:adjustRightInd w:val="0"/>
        <w:spacing w:after="0" w:line="240" w:lineRule="auto"/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</w:pPr>
      <w:bookmarkStart w:id="0" w:name="_GoBack"/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 xml:space="preserve">1. Write an email subject line and teaser line that will get noticed and make people </w:t>
      </w:r>
      <w:bookmarkEnd w:id="0"/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>want to open your email. Most important</w:t>
      </w: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 xml:space="preserve"> </w:t>
      </w: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>rule: keep it short and sweet. Here’s an example.</w:t>
      </w: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br/>
      </w:r>
    </w:p>
    <w:p w:rsidR="008D7DB7" w:rsidRPr="00EE25A4" w:rsidRDefault="008D7DB7" w:rsidP="008D7DB7">
      <w:pPr>
        <w:autoSpaceDE w:val="0"/>
        <w:autoSpaceDN w:val="0"/>
        <w:adjustRightInd w:val="0"/>
        <w:spacing w:after="0" w:line="240" w:lineRule="auto"/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</w:pP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>Subject: Mark your calendars</w:t>
      </w:r>
      <w:r w:rsid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>!</w:t>
      </w:r>
    </w:p>
    <w:p w:rsidR="008D7DB7" w:rsidRPr="00EE25A4" w:rsidRDefault="008D7DB7" w:rsidP="008D7DB7">
      <w:pPr>
        <w:autoSpaceDE w:val="0"/>
        <w:autoSpaceDN w:val="0"/>
        <w:adjustRightInd w:val="0"/>
        <w:spacing w:after="0" w:line="240" w:lineRule="auto"/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</w:pP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 xml:space="preserve">Teaser: Join us at the Home Show – </w:t>
      </w:r>
      <w:r w:rsidR="00EE25A4"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>Home Improvement Edition Feb 14-17</w:t>
      </w: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>.</w:t>
      </w:r>
    </w:p>
    <w:p w:rsidR="008D7DB7" w:rsidRPr="00EE25A4" w:rsidRDefault="008D7DB7" w:rsidP="008D7DB7">
      <w:pPr>
        <w:autoSpaceDE w:val="0"/>
        <w:autoSpaceDN w:val="0"/>
        <w:adjustRightInd w:val="0"/>
        <w:spacing w:after="0" w:line="240" w:lineRule="auto"/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</w:pPr>
    </w:p>
    <w:p w:rsidR="008D7DB7" w:rsidRPr="00EE25A4" w:rsidRDefault="008D7DB7" w:rsidP="008D7DB7">
      <w:pPr>
        <w:autoSpaceDE w:val="0"/>
        <w:autoSpaceDN w:val="0"/>
        <w:adjustRightInd w:val="0"/>
        <w:spacing w:after="0" w:line="240" w:lineRule="auto"/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</w:pP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>2. We’ve provided email masthead images for you to leverage in your emails. They’ll help tie your brand to the event. Use</w:t>
      </w: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 xml:space="preserve"> </w:t>
      </w: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>them at the top of your emails.</w:t>
      </w:r>
    </w:p>
    <w:p w:rsidR="008D7DB7" w:rsidRPr="00EE25A4" w:rsidRDefault="008D7DB7" w:rsidP="008D7DB7">
      <w:pPr>
        <w:autoSpaceDE w:val="0"/>
        <w:autoSpaceDN w:val="0"/>
        <w:adjustRightInd w:val="0"/>
        <w:spacing w:after="0" w:line="240" w:lineRule="auto"/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</w:pPr>
    </w:p>
    <w:p w:rsidR="008D7DB7" w:rsidRPr="00EE25A4" w:rsidRDefault="008D7DB7" w:rsidP="008D7DB7">
      <w:pPr>
        <w:autoSpaceDE w:val="0"/>
        <w:autoSpaceDN w:val="0"/>
        <w:adjustRightInd w:val="0"/>
        <w:spacing w:after="0" w:line="240" w:lineRule="auto"/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</w:pP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>3. Since this is your email to your subscribers, it should be written using your brand voice. As far as specifics go, start by</w:t>
      </w: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 xml:space="preserve"> </w:t>
      </w: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>mentioning your involvement with the Home Show, then talk to any offers/contests you may be running. If you need help,</w:t>
      </w: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 xml:space="preserve"> </w:t>
      </w: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>here’s an example of how to start.</w:t>
      </w: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 xml:space="preserve"> </w:t>
      </w:r>
    </w:p>
    <w:p w:rsidR="008D7DB7" w:rsidRPr="00EE25A4" w:rsidRDefault="008D7DB7" w:rsidP="008D7DB7">
      <w:pPr>
        <w:autoSpaceDE w:val="0"/>
        <w:autoSpaceDN w:val="0"/>
        <w:adjustRightInd w:val="0"/>
        <w:spacing w:after="0" w:line="240" w:lineRule="auto"/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</w:pPr>
    </w:p>
    <w:p w:rsidR="008D7DB7" w:rsidRPr="00EE25A4" w:rsidRDefault="008D7DB7" w:rsidP="008D7DB7">
      <w:pPr>
        <w:autoSpaceDE w:val="0"/>
        <w:autoSpaceDN w:val="0"/>
        <w:adjustRightInd w:val="0"/>
        <w:spacing w:after="0" w:line="240" w:lineRule="auto"/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</w:pP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 xml:space="preserve">4. It’s Home Show time! We’re happy to announce that we’re going to be a part of this year’s Home Show – </w:t>
      </w:r>
      <w:r w:rsidR="00EE25A4"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>Home Improvement Edition</w:t>
      </w: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>,</w:t>
      </w: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 xml:space="preserve"> </w:t>
      </w: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 xml:space="preserve">running </w:t>
      </w:r>
      <w:r w:rsidR="00EE25A4"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>February 14-17</w:t>
      </w:r>
      <w:r w:rsidR="00EE25A4"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  <w:vertAlign w:val="superscript"/>
        </w:rPr>
        <w:t>th</w:t>
      </w:r>
      <w:r w:rsidR="00EE25A4"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 xml:space="preserve"> at the International Centre in Mississauga</w:t>
      </w: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>. Come visit booth 1234 to say hi. And don’t forget to enter our draw to win a free kitchen</w:t>
      </w: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 xml:space="preserve"> </w:t>
      </w: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>makeover!</w:t>
      </w:r>
    </w:p>
    <w:p w:rsidR="008D7DB7" w:rsidRPr="00EE25A4" w:rsidRDefault="008D7DB7" w:rsidP="008D7DB7">
      <w:pPr>
        <w:autoSpaceDE w:val="0"/>
        <w:autoSpaceDN w:val="0"/>
        <w:adjustRightInd w:val="0"/>
        <w:spacing w:after="0" w:line="240" w:lineRule="auto"/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</w:pPr>
    </w:p>
    <w:p w:rsidR="008D7DB7" w:rsidRPr="00EE25A4" w:rsidRDefault="008D7DB7" w:rsidP="008D7DB7">
      <w:pPr>
        <w:autoSpaceDE w:val="0"/>
        <w:autoSpaceDN w:val="0"/>
        <w:adjustRightInd w:val="0"/>
        <w:spacing w:after="0" w:line="240" w:lineRule="auto"/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</w:pP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>5. You may want to mention some specifics about the show, so subscribers get an idea of what the experience will be like.</w:t>
      </w:r>
    </w:p>
    <w:p w:rsidR="008D7DB7" w:rsidRPr="00EE25A4" w:rsidRDefault="008D7DB7" w:rsidP="008D7DB7">
      <w:pPr>
        <w:autoSpaceDE w:val="0"/>
        <w:autoSpaceDN w:val="0"/>
        <w:adjustRightInd w:val="0"/>
        <w:spacing w:after="0" w:line="240" w:lineRule="auto"/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</w:pPr>
    </w:p>
    <w:p w:rsidR="008D7DB7" w:rsidRPr="00EE25A4" w:rsidRDefault="008D7DB7" w:rsidP="008D7DB7">
      <w:pPr>
        <w:autoSpaceDE w:val="0"/>
        <w:autoSpaceDN w:val="0"/>
        <w:adjustRightInd w:val="0"/>
        <w:spacing w:after="0" w:line="240" w:lineRule="auto"/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</w:pP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50"/>
        </w:rPr>
        <w:t>Again, this should be said in your own brand voice, but feel free to use the below:</w:t>
      </w:r>
    </w:p>
    <w:p w:rsidR="008C710D" w:rsidRPr="00EE25A4" w:rsidRDefault="00EE25A4" w:rsidP="00EE25A4">
      <w:pPr>
        <w:autoSpaceDE w:val="0"/>
        <w:autoSpaceDN w:val="0"/>
        <w:adjustRightInd w:val="0"/>
        <w:spacing w:after="0" w:line="240" w:lineRule="auto"/>
        <w:rPr>
          <w:rFonts w:ascii="Circular Std Book" w:hAnsi="Circular Std Book" w:cs="Circular Std Book"/>
          <w:color w:val="808080" w:themeColor="background1" w:themeShade="80"/>
          <w:sz w:val="24"/>
          <w:szCs w:val="24"/>
        </w:rPr>
      </w:pP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24"/>
        </w:rPr>
        <w:t>The Home Show Home Improvement edition is loaded with vendors, DIY experts, and industry professionals with the know-how to help you create your space, your way</w:t>
      </w: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24"/>
        </w:rPr>
        <w:t xml:space="preserve"> – including us! </w:t>
      </w: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24"/>
        </w:rPr>
        <w:t xml:space="preserve">No matter how big or small your project is, whether it’s a new coat of paint or it’s adding a new addition to your home, </w:t>
      </w: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24"/>
        </w:rPr>
        <w:t xml:space="preserve">you’ll find </w:t>
      </w: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24"/>
        </w:rPr>
        <w:t>the advice and inspiration you need to make it happen.</w:t>
      </w:r>
      <w:r w:rsidRPr="00EE25A4">
        <w:rPr>
          <w:rFonts w:ascii="Circular Std Book" w:hAnsi="Circular Std Book" w:cs="Circular Std Book"/>
          <w:color w:val="808080" w:themeColor="background1" w:themeShade="80"/>
          <w:sz w:val="24"/>
          <w:szCs w:val="24"/>
        </w:rPr>
        <w:t xml:space="preserve"> So come say hi!</w:t>
      </w:r>
    </w:p>
    <w:sectPr w:rsidR="008C710D" w:rsidRPr="00EE2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B7"/>
    <w:rsid w:val="000524CC"/>
    <w:rsid w:val="000F149E"/>
    <w:rsid w:val="000F5D9B"/>
    <w:rsid w:val="00141973"/>
    <w:rsid w:val="001529E4"/>
    <w:rsid w:val="001B15E4"/>
    <w:rsid w:val="002619F4"/>
    <w:rsid w:val="00283292"/>
    <w:rsid w:val="002A19F8"/>
    <w:rsid w:val="002D1F32"/>
    <w:rsid w:val="0033517E"/>
    <w:rsid w:val="00420355"/>
    <w:rsid w:val="0042538E"/>
    <w:rsid w:val="004420E2"/>
    <w:rsid w:val="004555C4"/>
    <w:rsid w:val="004624E5"/>
    <w:rsid w:val="00485A6D"/>
    <w:rsid w:val="004864FC"/>
    <w:rsid w:val="004E3AF7"/>
    <w:rsid w:val="0058416F"/>
    <w:rsid w:val="005848A6"/>
    <w:rsid w:val="005C0091"/>
    <w:rsid w:val="005E17D6"/>
    <w:rsid w:val="006974DB"/>
    <w:rsid w:val="006E29AB"/>
    <w:rsid w:val="00751C7A"/>
    <w:rsid w:val="00760D3F"/>
    <w:rsid w:val="00766AB4"/>
    <w:rsid w:val="007E323B"/>
    <w:rsid w:val="0086109B"/>
    <w:rsid w:val="008C710D"/>
    <w:rsid w:val="008D7DB7"/>
    <w:rsid w:val="008F0F99"/>
    <w:rsid w:val="008F1564"/>
    <w:rsid w:val="00953742"/>
    <w:rsid w:val="009904AE"/>
    <w:rsid w:val="009D6AC6"/>
    <w:rsid w:val="00A45F53"/>
    <w:rsid w:val="00A474B9"/>
    <w:rsid w:val="00A52FE2"/>
    <w:rsid w:val="00AC1042"/>
    <w:rsid w:val="00B13206"/>
    <w:rsid w:val="00B17FC2"/>
    <w:rsid w:val="00B73922"/>
    <w:rsid w:val="00B83FE0"/>
    <w:rsid w:val="00BB3799"/>
    <w:rsid w:val="00C261E8"/>
    <w:rsid w:val="00C42ADC"/>
    <w:rsid w:val="00C54A29"/>
    <w:rsid w:val="00C84BD7"/>
    <w:rsid w:val="00C85E45"/>
    <w:rsid w:val="00CE419C"/>
    <w:rsid w:val="00CF0A30"/>
    <w:rsid w:val="00D27B7A"/>
    <w:rsid w:val="00D41A8A"/>
    <w:rsid w:val="00D50A99"/>
    <w:rsid w:val="00D630AD"/>
    <w:rsid w:val="00DF10CA"/>
    <w:rsid w:val="00E34349"/>
    <w:rsid w:val="00EC2983"/>
    <w:rsid w:val="00EE25A4"/>
    <w:rsid w:val="00EE5656"/>
    <w:rsid w:val="00F01147"/>
    <w:rsid w:val="00F32742"/>
    <w:rsid w:val="00F72C97"/>
    <w:rsid w:val="00FC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BCE7"/>
  <w15:chartTrackingRefBased/>
  <w15:docId w15:val="{19F4C5D2-53B6-496B-95DB-C4552CE1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Bartley</dc:creator>
  <cp:keywords/>
  <dc:description/>
  <cp:lastModifiedBy>Scott Bartley</cp:lastModifiedBy>
  <cp:revision>2</cp:revision>
  <dcterms:created xsi:type="dcterms:W3CDTF">2020-01-23T18:06:00Z</dcterms:created>
  <dcterms:modified xsi:type="dcterms:W3CDTF">2020-01-23T18:06:00Z</dcterms:modified>
</cp:coreProperties>
</file>